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72B0" w14:textId="6A3FDCC3" w:rsidR="000368D4" w:rsidRPr="00B305C4" w:rsidRDefault="009F7FCB" w:rsidP="00B305C4">
      <w:pPr>
        <w:jc w:val="both"/>
        <w:rPr>
          <w:b/>
          <w:bCs/>
        </w:rPr>
      </w:pPr>
      <w:r w:rsidRPr="00B305C4">
        <w:rPr>
          <w:b/>
          <w:bCs/>
        </w:rPr>
        <w:t>„Wzory, które się</w:t>
      </w:r>
      <w:r w:rsidR="002E1737" w:rsidRPr="00B305C4">
        <w:rPr>
          <w:b/>
          <w:bCs/>
        </w:rPr>
        <w:t xml:space="preserve"> nie nudzą”. Alicja Wyszogrodzka</w:t>
      </w:r>
    </w:p>
    <w:p w14:paraId="7398E699" w14:textId="5E583BB4" w:rsidR="002E1737" w:rsidRPr="00B305C4" w:rsidRDefault="004F529E" w:rsidP="00B305C4">
      <w:pPr>
        <w:jc w:val="both"/>
        <w:rPr>
          <w:b/>
          <w:bCs/>
        </w:rPr>
      </w:pPr>
      <w:r w:rsidRPr="00B305C4">
        <w:rPr>
          <w:b/>
          <w:bCs/>
        </w:rPr>
        <w:t xml:space="preserve">Przez kilka dekad projektowała tkaniny </w:t>
      </w:r>
      <w:r w:rsidR="009C71F0" w:rsidRPr="00B305C4">
        <w:rPr>
          <w:b/>
          <w:bCs/>
        </w:rPr>
        <w:t xml:space="preserve">dekoracyjne, użytkowe i odzieżowe, a makatki, </w:t>
      </w:r>
      <w:r w:rsidR="003A349E" w:rsidRPr="00B305C4">
        <w:rPr>
          <w:b/>
          <w:bCs/>
        </w:rPr>
        <w:t>ręczniki czy chusteczki z jej charakterystycz</w:t>
      </w:r>
      <w:r w:rsidR="00BD1C13" w:rsidRPr="00B305C4">
        <w:rPr>
          <w:b/>
          <w:bCs/>
        </w:rPr>
        <w:t xml:space="preserve">nymi pracami, do dzisiaj są obecne w wielu polskich domach. </w:t>
      </w:r>
      <w:r w:rsidR="00B7444A" w:rsidRPr="00B305C4">
        <w:rPr>
          <w:b/>
          <w:bCs/>
        </w:rPr>
        <w:t>Sensoryczna wystawa w Muzeum Miasta Gdyni jest hołdem dla twórczości artystki.</w:t>
      </w:r>
    </w:p>
    <w:p w14:paraId="2140FA3E" w14:textId="5D7146D8" w:rsidR="00B7444A" w:rsidRDefault="003D4697" w:rsidP="00B305C4">
      <w:pPr>
        <w:jc w:val="both"/>
      </w:pPr>
      <w:r>
        <w:t>Tworzyła tkaniny radosne i kolorowe, ozdobione unikatowymi wzorami – wykorzystywała motywy roślinne (</w:t>
      </w:r>
      <w:r w:rsidR="0066535B">
        <w:t>choć nie lubiła zajmować się kwiatami), zwierzęce, czerpa</w:t>
      </w:r>
      <w:r w:rsidR="00767CAE">
        <w:t xml:space="preserve">ła inspiracje zarówno ze swojego najbliższego otoczenia, jak i z zagranicznych podróży, które pozwalały jej </w:t>
      </w:r>
      <w:r w:rsidR="00EB12DC">
        <w:t>śledzić najnowsze trendy we wzornictwie i designie. Zdecydowanie sięgała po kolory oraz wzory: n</w:t>
      </w:r>
      <w:r w:rsidR="00B85D6D">
        <w:t>owoczesne oraz geometryczne.</w:t>
      </w:r>
    </w:p>
    <w:p w14:paraId="1AF83C72" w14:textId="1E92F5B4" w:rsidR="008B3D2C" w:rsidRDefault="00B85D6D" w:rsidP="00B305C4">
      <w:pPr>
        <w:jc w:val="both"/>
      </w:pPr>
      <w:r>
        <w:t>Wystawa „Alicja Wyszogrodzka. Pol</w:t>
      </w:r>
      <w:r w:rsidR="00C23DC2">
        <w:t xml:space="preserve">skie Projekty Polscy Projektanci” pozwala na doświadczanie wzorów: </w:t>
      </w:r>
      <w:r w:rsidR="00057B91">
        <w:t xml:space="preserve">tkaniny można obserwować z bliska, dotykać a nawet się po nich </w:t>
      </w:r>
      <w:r w:rsidR="00755C40">
        <w:t>wspinać</w:t>
      </w:r>
      <w:r w:rsidR="00057B91">
        <w:t>.</w:t>
      </w:r>
      <w:r w:rsidR="00755C40">
        <w:t xml:space="preserve"> Wszyscy którzy wybiorą się do Muzeum Miasta Gdyni, mogą nie tylko </w:t>
      </w:r>
      <w:r w:rsidR="008B3D2C">
        <w:t xml:space="preserve">prześledzić cały proces twórczy artystki, ale także </w:t>
      </w:r>
      <w:r w:rsidR="0064208A">
        <w:t>podjąć</w:t>
      </w:r>
      <w:r w:rsidR="008B3D2C">
        <w:t xml:space="preserve"> próbę samodzielnego zaprojektowania tkaniny.</w:t>
      </w:r>
    </w:p>
    <w:p w14:paraId="051B35E7" w14:textId="77777777" w:rsidR="008B3D2C" w:rsidRDefault="008B3D2C" w:rsidP="00B305C4">
      <w:pPr>
        <w:jc w:val="both"/>
      </w:pPr>
      <w:r>
        <w:t>Ekspozycję jest dostępna do 22.02.2026 r.</w:t>
      </w:r>
    </w:p>
    <w:p w14:paraId="69D5BD70" w14:textId="546AF451" w:rsidR="00B85D6D" w:rsidRDefault="008B3D2C" w:rsidP="00B305C4">
      <w:pPr>
        <w:jc w:val="both"/>
      </w:pPr>
      <w:r>
        <w:t xml:space="preserve">W Audycjach Kulturalnych opowiedziała o niej </w:t>
      </w:r>
      <w:proofErr w:type="spellStart"/>
      <w:r>
        <w:t>współkuratorka</w:t>
      </w:r>
      <w:proofErr w:type="spellEnd"/>
      <w:r>
        <w:t>, Dorota Dombrowska-</w:t>
      </w:r>
      <w:proofErr w:type="spellStart"/>
      <w:r>
        <w:t>Wyżga</w:t>
      </w:r>
      <w:proofErr w:type="spellEnd"/>
      <w:r>
        <w:t>.</w:t>
      </w:r>
    </w:p>
    <w:p w14:paraId="73189C66" w14:textId="251F4115" w:rsidR="008B3D2C" w:rsidRDefault="008B3D2C" w:rsidP="00B305C4">
      <w:pPr>
        <w:jc w:val="both"/>
      </w:pPr>
      <w:r>
        <w:t>Zdjęcia dzięki uprzejmości Muzeum Miasta Gdyni</w:t>
      </w:r>
      <w:r w:rsidR="0075075D">
        <w:t xml:space="preserve">/ fot. Bogna </w:t>
      </w:r>
      <w:proofErr w:type="spellStart"/>
      <w:r w:rsidR="0075075D">
        <w:t>Kociumbas</w:t>
      </w:r>
      <w:proofErr w:type="spellEnd"/>
      <w:r w:rsidR="0075075D">
        <w:t>-Kos</w:t>
      </w:r>
    </w:p>
    <w:sectPr w:rsidR="008B3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84A"/>
    <w:rsid w:val="000368D4"/>
    <w:rsid w:val="00057B91"/>
    <w:rsid w:val="002E1737"/>
    <w:rsid w:val="003A349E"/>
    <w:rsid w:val="003C05C2"/>
    <w:rsid w:val="003D4697"/>
    <w:rsid w:val="004F529E"/>
    <w:rsid w:val="0064208A"/>
    <w:rsid w:val="0066535B"/>
    <w:rsid w:val="006B5B6A"/>
    <w:rsid w:val="0075075D"/>
    <w:rsid w:val="00755C40"/>
    <w:rsid w:val="00767CAE"/>
    <w:rsid w:val="0078598F"/>
    <w:rsid w:val="00885EC1"/>
    <w:rsid w:val="008B3D2C"/>
    <w:rsid w:val="008F3D2A"/>
    <w:rsid w:val="00941840"/>
    <w:rsid w:val="009735B5"/>
    <w:rsid w:val="009C71F0"/>
    <w:rsid w:val="009F7FCB"/>
    <w:rsid w:val="00AB34E6"/>
    <w:rsid w:val="00B305C4"/>
    <w:rsid w:val="00B7444A"/>
    <w:rsid w:val="00B85D6D"/>
    <w:rsid w:val="00BD1C13"/>
    <w:rsid w:val="00C23DC2"/>
    <w:rsid w:val="00C40C65"/>
    <w:rsid w:val="00CA384A"/>
    <w:rsid w:val="00DD7458"/>
    <w:rsid w:val="00E36634"/>
    <w:rsid w:val="00EB12DC"/>
    <w:rsid w:val="00FB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444A"/>
  <w15:chartTrackingRefBased/>
  <w15:docId w15:val="{F1752AA2-1E4B-4935-9A11-273296E1C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38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38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38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38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38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38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38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38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38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38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38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38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38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38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38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38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38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38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38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38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38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38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38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38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38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38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38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38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38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179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Galant</dc:creator>
  <cp:keywords/>
  <dc:description/>
  <cp:lastModifiedBy>Aleksandra Galant</cp:lastModifiedBy>
  <cp:revision>29</cp:revision>
  <dcterms:created xsi:type="dcterms:W3CDTF">2025-12-17T20:29:00Z</dcterms:created>
  <dcterms:modified xsi:type="dcterms:W3CDTF">2025-12-17T20:52:00Z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bcbb02bf-7dcd-46ef-aa65-fdc1748dda61</vt:lpwstr>
  </property>
</Properties>
</file>